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F2" w:rsidRPr="00177978" w:rsidRDefault="00C16FCC" w:rsidP="00177978">
      <w:pPr>
        <w:spacing w:line="20" w:lineRule="atLeast"/>
        <w:ind w:left="3402"/>
        <w:jc w:val="center"/>
        <w:rPr>
          <w:rFonts w:ascii="Arial" w:hAnsi="Arial" w:cs="Arial"/>
          <w:b/>
          <w:sz w:val="26"/>
          <w:szCs w:val="26"/>
        </w:rPr>
      </w:pPr>
      <w:r w:rsidRPr="00177978">
        <w:rPr>
          <w:noProof/>
          <w:sz w:val="36"/>
          <w:szCs w:val="26"/>
          <w:lang w:eastAsia="pl-PL"/>
        </w:rPr>
        <w:drawing>
          <wp:anchor distT="0" distB="0" distL="114300" distR="114300" simplePos="0" relativeHeight="251658240" behindDoc="1" locked="0" layoutInCell="1" allowOverlap="1" wp14:anchorId="581217D4" wp14:editId="4928FFC6">
            <wp:simplePos x="0" y="0"/>
            <wp:positionH relativeFrom="column">
              <wp:posOffset>-102870</wp:posOffset>
            </wp:positionH>
            <wp:positionV relativeFrom="paragraph">
              <wp:posOffset>144145</wp:posOffset>
            </wp:positionV>
            <wp:extent cx="2333625" cy="1555750"/>
            <wp:effectExtent l="0" t="0" r="9525" b="6350"/>
            <wp:wrapNone/>
            <wp:docPr id="2" name="Obraz 2" descr="https://img.freepik.com/premium-wektory/boze-narodzenie-szopka-akwarela-wektor-ilustracja-projekt_892631-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freepik.com/premium-wektory/boze-narodzenie-szopka-akwarela-wektor-ilustracja-projekt_892631-3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5" t="9352" r="9106" b="9112"/>
                    <a:stretch/>
                  </pic:blipFill>
                  <pic:spPr bwMode="auto">
                    <a:xfrm>
                      <a:off x="0" y="0"/>
                      <a:ext cx="2333625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1F2" w:rsidRPr="00177978">
        <w:rPr>
          <w:rFonts w:ascii="Arial" w:hAnsi="Arial" w:cs="Arial"/>
          <w:b/>
          <w:sz w:val="36"/>
          <w:szCs w:val="26"/>
        </w:rPr>
        <w:t>REGULAMIN KONKURSU</w:t>
      </w:r>
    </w:p>
    <w:p w:rsidR="005461F2" w:rsidRPr="00177978" w:rsidRDefault="00543794" w:rsidP="00177978">
      <w:pPr>
        <w:spacing w:after="120" w:line="20" w:lineRule="atLeast"/>
        <w:ind w:left="3402"/>
        <w:jc w:val="center"/>
        <w:rPr>
          <w:rFonts w:ascii="Arial" w:hAnsi="Arial" w:cs="Arial"/>
          <w:b/>
          <w:sz w:val="26"/>
          <w:szCs w:val="26"/>
        </w:rPr>
      </w:pPr>
      <w:r w:rsidRPr="00177978">
        <w:rPr>
          <w:rFonts w:ascii="Arial" w:eastAsia="Times New Roman" w:hAnsi="Arial" w:cs="Arial"/>
          <w:b/>
          <w:sz w:val="26"/>
          <w:szCs w:val="26"/>
          <w:lang w:eastAsia="pl-PL"/>
        </w:rPr>
        <w:t>na „Rodzinną S</w:t>
      </w:r>
      <w:r w:rsidR="005461F2" w:rsidRPr="00177978">
        <w:rPr>
          <w:rFonts w:ascii="Arial" w:eastAsia="Times New Roman" w:hAnsi="Arial" w:cs="Arial"/>
          <w:b/>
          <w:sz w:val="26"/>
          <w:szCs w:val="26"/>
          <w:lang w:eastAsia="pl-PL"/>
        </w:rPr>
        <w:t>zopkę Bożonarodzeniową”</w:t>
      </w:r>
      <w:r w:rsidR="00AE4E54" w:rsidRPr="00177978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– styczeń 2025</w:t>
      </w:r>
      <w:r w:rsidR="005461F2" w:rsidRPr="00177978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r.</w:t>
      </w:r>
    </w:p>
    <w:p w:rsidR="00177978" w:rsidRPr="00177978" w:rsidRDefault="00177978" w:rsidP="00177978">
      <w:pPr>
        <w:spacing w:after="120" w:line="20" w:lineRule="atLeast"/>
        <w:ind w:left="3402"/>
        <w:jc w:val="center"/>
        <w:rPr>
          <w:rFonts w:ascii="Arial" w:hAnsi="Arial" w:cs="Arial"/>
          <w:b/>
          <w:sz w:val="26"/>
          <w:szCs w:val="26"/>
        </w:rPr>
      </w:pPr>
    </w:p>
    <w:p w:rsidR="00010080" w:rsidRPr="00177978" w:rsidRDefault="00010080" w:rsidP="00177978">
      <w:pPr>
        <w:spacing w:after="120" w:line="20" w:lineRule="atLeast"/>
        <w:ind w:left="3402"/>
        <w:jc w:val="center"/>
        <w:rPr>
          <w:rFonts w:ascii="Arial" w:hAnsi="Arial" w:cs="Arial"/>
          <w:sz w:val="26"/>
          <w:szCs w:val="26"/>
        </w:rPr>
      </w:pPr>
      <w:r w:rsidRPr="00177978">
        <w:rPr>
          <w:rFonts w:ascii="Arial" w:hAnsi="Arial" w:cs="Arial"/>
          <w:b/>
          <w:sz w:val="26"/>
          <w:szCs w:val="26"/>
        </w:rPr>
        <w:t>Temat konkursu</w:t>
      </w:r>
      <w:r w:rsidRPr="00177978">
        <w:rPr>
          <w:rFonts w:ascii="Arial" w:hAnsi="Arial" w:cs="Arial"/>
          <w:sz w:val="26"/>
          <w:szCs w:val="26"/>
        </w:rPr>
        <w:t>:</w:t>
      </w:r>
    </w:p>
    <w:p w:rsidR="00010080" w:rsidRPr="00177978" w:rsidRDefault="00543794" w:rsidP="00177978">
      <w:pPr>
        <w:spacing w:after="120" w:line="20" w:lineRule="atLeast"/>
        <w:ind w:left="382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>„Rodzinna Szopka B</w:t>
      </w:r>
      <w:r w:rsidR="00010080" w:rsidRPr="00177978">
        <w:rPr>
          <w:rFonts w:ascii="Arial" w:eastAsia="Times New Roman" w:hAnsi="Arial" w:cs="Arial"/>
          <w:sz w:val="24"/>
          <w:szCs w:val="24"/>
          <w:lang w:eastAsia="pl-PL"/>
        </w:rPr>
        <w:t>ożonarodzeniowa” – kultywowanie tradycji Świąt Bożego Narodzenia w rodzinie  i naszej małej Ojczyźnie.</w:t>
      </w:r>
    </w:p>
    <w:p w:rsidR="00010080" w:rsidRPr="00177978" w:rsidRDefault="00010080" w:rsidP="00177978">
      <w:pPr>
        <w:spacing w:after="120" w:line="20" w:lineRule="atLeast"/>
        <w:ind w:left="382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Organizatorzy konkursu</w:t>
      </w:r>
      <w:r w:rsidRPr="00177978">
        <w:rPr>
          <w:rFonts w:ascii="Arial" w:eastAsia="Times New Roman" w:hAnsi="Arial" w:cs="Arial"/>
          <w:sz w:val="24"/>
          <w:szCs w:val="24"/>
          <w:lang w:eastAsia="pl-PL"/>
        </w:rPr>
        <w:t>: Miejsko-Gminny Ośrodek Kultury w Lipsku i Parafia pw. Matki Bożej Anielskiej w Lipsku.</w:t>
      </w:r>
    </w:p>
    <w:p w:rsidR="00010080" w:rsidRPr="00177978" w:rsidRDefault="00010080" w:rsidP="00177978">
      <w:pPr>
        <w:spacing w:after="120" w:line="2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Cele konkursu</w:t>
      </w:r>
    </w:p>
    <w:p w:rsidR="00010080" w:rsidRPr="00177978" w:rsidRDefault="00010080" w:rsidP="00177978">
      <w:pPr>
        <w:pStyle w:val="Akapitzlist"/>
        <w:numPr>
          <w:ilvl w:val="0"/>
          <w:numId w:val="2"/>
        </w:num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>pielęgnowanie zwyczajów i tradycji Świąt Bożego Narodzenia</w:t>
      </w:r>
    </w:p>
    <w:p w:rsidR="00010080" w:rsidRPr="00177978" w:rsidRDefault="00010080" w:rsidP="00177978">
      <w:pPr>
        <w:pStyle w:val="Akapitzlist"/>
        <w:numPr>
          <w:ilvl w:val="0"/>
          <w:numId w:val="2"/>
        </w:num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zaangażowanie całej rodziny do pielęgnowania i podtrzymywania tradycji </w:t>
      </w:r>
    </w:p>
    <w:p w:rsidR="00BE4E2D" w:rsidRPr="00177978" w:rsidRDefault="00BE4E2D" w:rsidP="00177978">
      <w:pPr>
        <w:pStyle w:val="Akapitzlist"/>
        <w:numPr>
          <w:ilvl w:val="0"/>
          <w:numId w:val="2"/>
        </w:num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>budowanie więzi rodzinnych, umacnianie wiary i propagowanie wartości chrześcijańskich</w:t>
      </w:r>
    </w:p>
    <w:p w:rsidR="00010080" w:rsidRPr="00177978" w:rsidRDefault="00010080" w:rsidP="00177978">
      <w:pPr>
        <w:pStyle w:val="Akapitzlist"/>
        <w:numPr>
          <w:ilvl w:val="0"/>
          <w:numId w:val="2"/>
        </w:num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rozwijanie i kształtowanie wyobraźni plastycznej dzieci, młodzieży oraz dorosłych </w:t>
      </w:r>
    </w:p>
    <w:p w:rsidR="00010080" w:rsidRPr="00177978" w:rsidRDefault="00010080" w:rsidP="00177978">
      <w:pPr>
        <w:pStyle w:val="Akapitzlist"/>
        <w:numPr>
          <w:ilvl w:val="0"/>
          <w:numId w:val="2"/>
        </w:num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doskonalenie umiejętności twórczych </w:t>
      </w:r>
    </w:p>
    <w:p w:rsidR="00010080" w:rsidRPr="00177978" w:rsidRDefault="00010080" w:rsidP="00177978">
      <w:pPr>
        <w:pStyle w:val="Akapitzlist"/>
        <w:numPr>
          <w:ilvl w:val="0"/>
          <w:numId w:val="2"/>
        </w:num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wdrażanie do dbałości o estetykę pracy </w:t>
      </w:r>
    </w:p>
    <w:p w:rsidR="00010080" w:rsidRPr="00177978" w:rsidRDefault="00010080" w:rsidP="00177978">
      <w:pPr>
        <w:pStyle w:val="Akapitzlist"/>
        <w:numPr>
          <w:ilvl w:val="0"/>
          <w:numId w:val="2"/>
        </w:num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>kształtowanie uczciwego współzawodnictwa</w:t>
      </w:r>
    </w:p>
    <w:p w:rsidR="00010080" w:rsidRPr="00177978" w:rsidRDefault="00010080" w:rsidP="00177978">
      <w:pPr>
        <w:spacing w:after="120" w:line="2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Uczestnicy konkursu</w:t>
      </w:r>
    </w:p>
    <w:p w:rsidR="0042625C" w:rsidRPr="00177978" w:rsidRDefault="00010080" w:rsidP="00177978">
      <w:pPr>
        <w:spacing w:after="120" w:line="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Konkurs </w:t>
      </w:r>
      <w:r w:rsidR="0037762E"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ma charakter otwarty, </w:t>
      </w:r>
      <w:r w:rsidRPr="00177978">
        <w:rPr>
          <w:rFonts w:ascii="Arial" w:eastAsia="Times New Roman" w:hAnsi="Arial" w:cs="Arial"/>
          <w:sz w:val="24"/>
          <w:szCs w:val="24"/>
          <w:lang w:eastAsia="pl-PL"/>
        </w:rPr>
        <w:t>skierowany jest do rodzin zamieszkujących gminę Lipsk.</w:t>
      </w:r>
      <w:r w:rsidR="00BE4E2D" w:rsidRPr="00177978">
        <w:rPr>
          <w:sz w:val="24"/>
          <w:szCs w:val="24"/>
        </w:rPr>
        <w:t xml:space="preserve"> </w:t>
      </w:r>
      <w:r w:rsidR="0042625C"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W konkursie mogą brać udział prace wykonane grupowo (rodzinnie), nigdzie dotychczas nie pokazywane i nie nagradzane w innych konkursach. Każda rodzina może dostarczyć jedną pracę przestrzenną. Nie dopuszcza się prac indywidualnych, wykonanych tylko przez jednego członka rodziny . </w:t>
      </w:r>
    </w:p>
    <w:p w:rsidR="00BE4E2D" w:rsidRPr="00177978" w:rsidRDefault="00BE4E2D" w:rsidP="00177978">
      <w:pPr>
        <w:spacing w:after="120" w:line="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hAnsi="Arial" w:cs="Arial"/>
          <w:sz w:val="24"/>
          <w:szCs w:val="24"/>
        </w:rPr>
        <w:t xml:space="preserve">W konkursie nie mogą brać udziału pracownicy Miejsko-Gminnego Ośrodka Kultury w Lipsku, członkowie ich rodzin oraz członkowie komisji konkursowej. </w:t>
      </w:r>
    </w:p>
    <w:p w:rsidR="00BE4E2D" w:rsidRPr="00177978" w:rsidRDefault="00BE4E2D" w:rsidP="00177978">
      <w:pPr>
        <w:spacing w:after="120" w:line="20" w:lineRule="atLeast"/>
        <w:jc w:val="both"/>
        <w:rPr>
          <w:rFonts w:ascii="Arial" w:hAnsi="Arial" w:cs="Arial"/>
          <w:sz w:val="24"/>
          <w:szCs w:val="24"/>
        </w:rPr>
      </w:pPr>
      <w:r w:rsidRPr="00177978">
        <w:rPr>
          <w:rFonts w:ascii="Arial" w:hAnsi="Arial" w:cs="Arial"/>
          <w:sz w:val="24"/>
          <w:szCs w:val="24"/>
        </w:rPr>
        <w:t xml:space="preserve">Aby złożyć pracę konkursową wykonaną zespołowo należy wskazać osobę reprezentującą grupę. </w:t>
      </w:r>
    </w:p>
    <w:p w:rsidR="00BE4E2D" w:rsidRPr="00177978" w:rsidRDefault="00BE4E2D" w:rsidP="00177978">
      <w:pPr>
        <w:spacing w:after="120" w:line="20" w:lineRule="atLeast"/>
        <w:jc w:val="both"/>
        <w:rPr>
          <w:rFonts w:ascii="Arial" w:hAnsi="Arial" w:cs="Arial"/>
          <w:sz w:val="24"/>
          <w:szCs w:val="24"/>
        </w:rPr>
      </w:pPr>
      <w:r w:rsidRPr="00177978">
        <w:rPr>
          <w:rFonts w:ascii="Arial" w:hAnsi="Arial" w:cs="Arial"/>
          <w:sz w:val="24"/>
          <w:szCs w:val="24"/>
        </w:rPr>
        <w:t xml:space="preserve">Złożenie pracy konkursowej będzie rozumiane przez Organizatora jako fakt zapoznania się z Regulaminem i akceptacji bez zastrzeżeń warunków w nim określonych. </w:t>
      </w:r>
    </w:p>
    <w:p w:rsidR="00010080" w:rsidRPr="00177978" w:rsidRDefault="00010080" w:rsidP="00177978">
      <w:pPr>
        <w:spacing w:after="120" w:line="2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Jury</w:t>
      </w:r>
    </w:p>
    <w:p w:rsidR="00010080" w:rsidRPr="00177978" w:rsidRDefault="00010080" w:rsidP="00177978">
      <w:p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>Prace zostaną ocenione przez komisję. Jury będzie oceniało szopki według następujących kryteriów:</w:t>
      </w:r>
    </w:p>
    <w:p w:rsidR="000D0EFF" w:rsidRPr="00177978" w:rsidRDefault="000D0EFF" w:rsidP="00177978">
      <w:pPr>
        <w:pStyle w:val="Akapitzlist"/>
        <w:numPr>
          <w:ilvl w:val="0"/>
          <w:numId w:val="3"/>
        </w:num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Ogólne wrażenie artystyczne, oryginalność pomysłu. </w:t>
      </w:r>
    </w:p>
    <w:p w:rsidR="00010080" w:rsidRPr="00177978" w:rsidRDefault="000D0EFF" w:rsidP="00177978">
      <w:pPr>
        <w:pStyle w:val="Akapitzlist"/>
        <w:numPr>
          <w:ilvl w:val="0"/>
          <w:numId w:val="3"/>
        </w:num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>Dobór i wykorzystanie materiałów.</w:t>
      </w:r>
    </w:p>
    <w:p w:rsidR="000D0EFF" w:rsidRPr="00177978" w:rsidRDefault="00010080" w:rsidP="00177978">
      <w:pPr>
        <w:pStyle w:val="Akapitzlist"/>
        <w:numPr>
          <w:ilvl w:val="0"/>
          <w:numId w:val="3"/>
        </w:num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>Wkład pracy</w:t>
      </w:r>
      <w:r w:rsidR="009A04F2" w:rsidRPr="00177978">
        <w:rPr>
          <w:rFonts w:ascii="Arial" w:eastAsia="Times New Roman" w:hAnsi="Arial" w:cs="Arial"/>
          <w:sz w:val="24"/>
          <w:szCs w:val="24"/>
          <w:lang w:eastAsia="pl-PL"/>
        </w:rPr>
        <w:t>, trudność techniczna</w:t>
      </w:r>
      <w:r w:rsidR="000D0EFF" w:rsidRPr="0017797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D0EFF" w:rsidRPr="00177978" w:rsidRDefault="00010080" w:rsidP="00177978">
      <w:pPr>
        <w:pStyle w:val="Akapitzlist"/>
        <w:numPr>
          <w:ilvl w:val="0"/>
          <w:numId w:val="3"/>
        </w:num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>Estetyka pracy oraz trwałość konstrukcji</w:t>
      </w:r>
      <w:r w:rsidR="000D0EFF" w:rsidRPr="0017797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10080" w:rsidRPr="00177978" w:rsidRDefault="00010080" w:rsidP="00177978">
      <w:pPr>
        <w:pStyle w:val="Akapitzlist"/>
        <w:numPr>
          <w:ilvl w:val="0"/>
          <w:numId w:val="3"/>
        </w:num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>Walory plastyczne (kompozycja, kolorystyka, dodatki</w:t>
      </w:r>
      <w:r w:rsidR="000D0EFF" w:rsidRPr="00177978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37762E" w:rsidRPr="00177978" w:rsidRDefault="0037762E" w:rsidP="00177978">
      <w:pPr>
        <w:pStyle w:val="Akapitzlist"/>
        <w:numPr>
          <w:ilvl w:val="0"/>
          <w:numId w:val="3"/>
        </w:numPr>
        <w:spacing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>Wykorzystanie materiałów naturalnych.</w:t>
      </w:r>
    </w:p>
    <w:p w:rsidR="000D0EFF" w:rsidRPr="00177978" w:rsidRDefault="000D0EFF" w:rsidP="00177978">
      <w:pPr>
        <w:spacing w:after="120" w:line="2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Warunki uczestnictwa</w:t>
      </w:r>
    </w:p>
    <w:p w:rsidR="00BE4E2D" w:rsidRPr="00177978" w:rsidRDefault="00BE4E2D" w:rsidP="00177978">
      <w:pPr>
        <w:spacing w:after="120" w:line="20" w:lineRule="atLeast"/>
        <w:jc w:val="both"/>
        <w:rPr>
          <w:rFonts w:ascii="Arial" w:hAnsi="Arial" w:cs="Arial"/>
          <w:sz w:val="24"/>
          <w:szCs w:val="24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Udział w konkursie jest bezpłatny i dobrowolny. </w:t>
      </w:r>
      <w:r w:rsidRPr="00177978">
        <w:rPr>
          <w:rFonts w:ascii="Arial" w:hAnsi="Arial" w:cs="Arial"/>
          <w:sz w:val="24"/>
          <w:szCs w:val="24"/>
        </w:rPr>
        <w:t xml:space="preserve">Zgłaszana w konkursie szopka powinna wyraźnie nawiązywać do przesłania płynącego z Bożego Narodzenia (mile widziane nawiązanie do tradycji lokalnej, pejzaży, strojów, miejscowej architektury, itp.). </w:t>
      </w:r>
    </w:p>
    <w:p w:rsidR="0042625C" w:rsidRPr="00177978" w:rsidRDefault="0042625C" w:rsidP="00177978">
      <w:pPr>
        <w:spacing w:after="120" w:line="2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Technika wykonania pracy</w:t>
      </w:r>
    </w:p>
    <w:p w:rsidR="0042625C" w:rsidRPr="00177978" w:rsidRDefault="0042625C" w:rsidP="00177978">
      <w:pPr>
        <w:spacing w:after="120" w:line="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>Pracę należy wykonać w formie pracy plastycznej przestrzennej nie przekraczającej wymiarów 60</w:t>
      </w:r>
      <w:r w:rsidR="00AE4E54"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7978">
        <w:rPr>
          <w:rFonts w:ascii="Arial" w:eastAsia="Times New Roman" w:hAnsi="Arial" w:cs="Arial"/>
          <w:sz w:val="24"/>
          <w:szCs w:val="24"/>
          <w:lang w:eastAsia="pl-PL"/>
        </w:rPr>
        <w:t>cm x 60 cm. Materiał, technologia szopki są dowolne. Z uwagi na transport i warunki ekspozycyjne wymagana jest trwałość wykonania prac. Zaleca się, aby kompozycja elementów w niej umieszczonych była wykonana  własnoręcznie oraz w oparciu o materiały naturalne (np. drewno, papier, kora, nasiona, mech, kamień, itp.).</w:t>
      </w:r>
      <w:r w:rsidR="00706DB8"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 Prosimy ograniczyć wykorzystanie elementów gotowych.</w:t>
      </w:r>
    </w:p>
    <w:p w:rsidR="00177978" w:rsidRDefault="00177978" w:rsidP="00177978">
      <w:pPr>
        <w:spacing w:after="120"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2625C" w:rsidRPr="00177978" w:rsidRDefault="0042625C" w:rsidP="00177978">
      <w:pPr>
        <w:spacing w:after="120" w:line="2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77978">
        <w:rPr>
          <w:rFonts w:ascii="Arial" w:hAnsi="Arial" w:cs="Arial"/>
          <w:b/>
          <w:sz w:val="24"/>
          <w:szCs w:val="24"/>
        </w:rPr>
        <w:lastRenderedPageBreak/>
        <w:t>Postanowienia końcowe</w:t>
      </w:r>
    </w:p>
    <w:p w:rsidR="0042625C" w:rsidRPr="00177978" w:rsidRDefault="000D0EFF" w:rsidP="00177978">
      <w:pPr>
        <w:pStyle w:val="Akapitzlist"/>
        <w:numPr>
          <w:ilvl w:val="0"/>
          <w:numId w:val="6"/>
        </w:numPr>
        <w:spacing w:after="120" w:line="2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Wykonaną szopkę odpowiadającą regulaminowi należy dostarczyć w terminie od </w:t>
      </w:r>
      <w:r w:rsidR="00AE4E54"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16.12</w:t>
      </w:r>
      <w:r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.20</w:t>
      </w:r>
      <w:r w:rsidR="000D6A27"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24</w:t>
      </w:r>
      <w:r w:rsidR="0037762E"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r. do 20</w:t>
      </w:r>
      <w:r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.12.20</w:t>
      </w:r>
      <w:r w:rsidR="0037762E"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24 </w:t>
      </w:r>
      <w:r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r. d</w:t>
      </w:r>
      <w:r w:rsidR="0037762E"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o Miejsko-Gminnego Ośrodka Kultury w Lipsku</w:t>
      </w:r>
      <w:r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5461F2"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2625C" w:rsidRPr="00177978" w:rsidRDefault="005461F2" w:rsidP="00177978">
      <w:pPr>
        <w:pStyle w:val="Akapitzlist"/>
        <w:numPr>
          <w:ilvl w:val="0"/>
          <w:numId w:val="6"/>
        </w:numPr>
        <w:spacing w:after="120" w:line="2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Spośród nadesłanych prac konkursowych, </w:t>
      </w:r>
      <w:r w:rsidRPr="00177978">
        <w:rPr>
          <w:rFonts w:ascii="Arial" w:hAnsi="Arial" w:cs="Arial"/>
          <w:sz w:val="24"/>
          <w:szCs w:val="24"/>
        </w:rPr>
        <w:t xml:space="preserve">komisja konkursowa, powołana odrębnym zarządzeniem Dyrektora M-GOK w Lipsku, wyłoni finalistów. </w:t>
      </w:r>
    </w:p>
    <w:p w:rsidR="0042625C" w:rsidRPr="00177978" w:rsidRDefault="0042625C" w:rsidP="00177978">
      <w:pPr>
        <w:pStyle w:val="Akapitzlist"/>
        <w:numPr>
          <w:ilvl w:val="0"/>
          <w:numId w:val="6"/>
        </w:numPr>
        <w:spacing w:after="120" w:line="2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Wyniki konkursu oraz wręczenia nagród odbędzie się </w:t>
      </w:r>
      <w:r w:rsidRPr="00177978">
        <w:rPr>
          <w:rFonts w:ascii="Arial" w:eastAsia="Times New Roman" w:hAnsi="Arial" w:cs="Arial"/>
          <w:b/>
          <w:sz w:val="24"/>
          <w:szCs w:val="24"/>
          <w:lang w:eastAsia="pl-PL"/>
        </w:rPr>
        <w:t>06.01.2025 roku</w:t>
      </w:r>
      <w:r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 na zakończenie Orszaku Trzech Króli w </w:t>
      </w:r>
      <w:r w:rsidR="00AE4E54"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M-GOK w </w:t>
      </w:r>
      <w:r w:rsidRPr="00177978">
        <w:rPr>
          <w:rFonts w:ascii="Arial" w:eastAsia="Times New Roman" w:hAnsi="Arial" w:cs="Arial"/>
          <w:sz w:val="24"/>
          <w:szCs w:val="24"/>
          <w:lang w:eastAsia="pl-PL"/>
        </w:rPr>
        <w:t>Lipsku.</w:t>
      </w:r>
      <w:r w:rsidR="005461F2" w:rsidRPr="00177978">
        <w:rPr>
          <w:rFonts w:ascii="Arial" w:hAnsi="Arial" w:cs="Arial"/>
          <w:sz w:val="24"/>
          <w:szCs w:val="24"/>
        </w:rPr>
        <w:t xml:space="preserve"> Wyniki zostaną opublikowane na stronie internetowej </w:t>
      </w:r>
      <w:hyperlink r:id="rId10" w:history="1">
        <w:r w:rsidR="005461F2" w:rsidRPr="00177978">
          <w:rPr>
            <w:rStyle w:val="Hipercze"/>
            <w:rFonts w:ascii="Arial" w:hAnsi="Arial" w:cs="Arial"/>
            <w:sz w:val="24"/>
            <w:szCs w:val="24"/>
          </w:rPr>
          <w:t>www.kulturalipsk.pl</w:t>
        </w:r>
      </w:hyperlink>
      <w:r w:rsidRPr="00177978">
        <w:rPr>
          <w:rFonts w:ascii="Arial" w:hAnsi="Arial" w:cs="Arial"/>
          <w:sz w:val="24"/>
          <w:szCs w:val="24"/>
        </w:rPr>
        <w:t xml:space="preserve"> oraz </w:t>
      </w:r>
      <w:hyperlink r:id="rId11" w:history="1">
        <w:r w:rsidRPr="00177978">
          <w:rPr>
            <w:rStyle w:val="Hipercze"/>
            <w:rFonts w:ascii="Arial" w:hAnsi="Arial" w:cs="Arial"/>
            <w:sz w:val="24"/>
            <w:szCs w:val="24"/>
          </w:rPr>
          <w:t>www.parafialipsk.pl</w:t>
        </w:r>
      </w:hyperlink>
      <w:r w:rsidRPr="00177978">
        <w:rPr>
          <w:rFonts w:ascii="Arial" w:hAnsi="Arial" w:cs="Arial"/>
          <w:sz w:val="24"/>
          <w:szCs w:val="24"/>
        </w:rPr>
        <w:t xml:space="preserve"> oraz portalu społecznościowym Organizatorów.</w:t>
      </w:r>
    </w:p>
    <w:p w:rsidR="0042625C" w:rsidRPr="00177978" w:rsidRDefault="005461F2" w:rsidP="00177978">
      <w:pPr>
        <w:pStyle w:val="Akapitzlist"/>
        <w:numPr>
          <w:ilvl w:val="0"/>
          <w:numId w:val="6"/>
        </w:numPr>
        <w:spacing w:after="120" w:line="2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7978">
        <w:rPr>
          <w:rFonts w:ascii="Arial" w:hAnsi="Arial" w:cs="Arial"/>
          <w:sz w:val="24"/>
          <w:szCs w:val="24"/>
        </w:rPr>
        <w:t xml:space="preserve">Komisja konkursowa wyłoni trzech laureatów nagród głównych oraz trzy wyróżnienia. </w:t>
      </w:r>
    </w:p>
    <w:p w:rsidR="0042625C" w:rsidRPr="00177978" w:rsidRDefault="005461F2" w:rsidP="00177978">
      <w:pPr>
        <w:pStyle w:val="Akapitzlist"/>
        <w:numPr>
          <w:ilvl w:val="0"/>
          <w:numId w:val="6"/>
        </w:numPr>
        <w:spacing w:after="120" w:line="2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7978">
        <w:rPr>
          <w:rFonts w:ascii="Arial" w:hAnsi="Arial" w:cs="Arial"/>
          <w:sz w:val="24"/>
          <w:szCs w:val="24"/>
        </w:rPr>
        <w:t>Laureaci nagród głównych oraz os</w:t>
      </w:r>
      <w:r w:rsidR="00AE4E54" w:rsidRPr="00177978">
        <w:rPr>
          <w:rFonts w:ascii="Arial" w:hAnsi="Arial" w:cs="Arial"/>
          <w:sz w:val="24"/>
          <w:szCs w:val="24"/>
        </w:rPr>
        <w:t xml:space="preserve">oby wyróżnione otrzymają </w:t>
      </w:r>
      <w:r w:rsidRPr="00177978">
        <w:rPr>
          <w:rFonts w:ascii="Arial" w:hAnsi="Arial" w:cs="Arial"/>
          <w:sz w:val="24"/>
          <w:szCs w:val="24"/>
        </w:rPr>
        <w:t>nag</w:t>
      </w:r>
      <w:r w:rsidR="00AE4E54" w:rsidRPr="00177978">
        <w:rPr>
          <w:rFonts w:ascii="Arial" w:hAnsi="Arial" w:cs="Arial"/>
          <w:sz w:val="24"/>
          <w:szCs w:val="24"/>
        </w:rPr>
        <w:t>ro</w:t>
      </w:r>
      <w:r w:rsidRPr="00177978">
        <w:rPr>
          <w:rFonts w:ascii="Arial" w:hAnsi="Arial" w:cs="Arial"/>
          <w:sz w:val="24"/>
          <w:szCs w:val="24"/>
        </w:rPr>
        <w:t>d</w:t>
      </w:r>
      <w:r w:rsidR="00AE4E54" w:rsidRPr="00177978">
        <w:rPr>
          <w:rFonts w:ascii="Arial" w:hAnsi="Arial" w:cs="Arial"/>
          <w:sz w:val="24"/>
          <w:szCs w:val="24"/>
        </w:rPr>
        <w:t>y</w:t>
      </w:r>
      <w:r w:rsidRPr="00177978">
        <w:rPr>
          <w:rFonts w:ascii="Arial" w:hAnsi="Arial" w:cs="Arial"/>
          <w:sz w:val="24"/>
          <w:szCs w:val="24"/>
        </w:rPr>
        <w:t xml:space="preserve"> rz</w:t>
      </w:r>
      <w:r w:rsidR="00AE4E54" w:rsidRPr="00177978">
        <w:rPr>
          <w:rFonts w:ascii="Arial" w:hAnsi="Arial" w:cs="Arial"/>
          <w:sz w:val="24"/>
          <w:szCs w:val="24"/>
        </w:rPr>
        <w:t>eczowe</w:t>
      </w:r>
      <w:r w:rsidR="0042625C" w:rsidRPr="00177978">
        <w:rPr>
          <w:rFonts w:ascii="Arial" w:hAnsi="Arial" w:cs="Arial"/>
          <w:sz w:val="24"/>
          <w:szCs w:val="24"/>
        </w:rPr>
        <w:t>.</w:t>
      </w:r>
    </w:p>
    <w:p w:rsidR="0042625C" w:rsidRPr="00177978" w:rsidRDefault="0042625C" w:rsidP="00177978">
      <w:pPr>
        <w:pStyle w:val="Akapitzlist"/>
        <w:numPr>
          <w:ilvl w:val="0"/>
          <w:numId w:val="6"/>
        </w:numPr>
        <w:spacing w:after="120" w:line="2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7978">
        <w:rPr>
          <w:rFonts w:ascii="Arial" w:eastAsia="Times New Roman" w:hAnsi="Arial" w:cs="Arial"/>
          <w:sz w:val="24"/>
          <w:szCs w:val="24"/>
          <w:lang w:eastAsia="pl-PL"/>
        </w:rPr>
        <w:t xml:space="preserve">Szopki dostarczone po terminie nie będą brały udziału w konkursie. Warunkiem uczestnictwa w konkursie jest wypełnienie Karty Zgłoszenia i dostarczenie jej wraz z pracą (będzie można wypełnić ją na miejscu w M-GOK). </w:t>
      </w:r>
    </w:p>
    <w:p w:rsidR="0042625C" w:rsidRPr="00177978" w:rsidRDefault="0042625C" w:rsidP="00177978">
      <w:pPr>
        <w:pStyle w:val="Akapitzlist"/>
        <w:numPr>
          <w:ilvl w:val="0"/>
          <w:numId w:val="6"/>
        </w:numPr>
        <w:spacing w:after="120" w:line="20" w:lineRule="atLeast"/>
        <w:jc w:val="both"/>
        <w:rPr>
          <w:rFonts w:ascii="Arial" w:hAnsi="Arial" w:cs="Arial"/>
          <w:sz w:val="24"/>
          <w:szCs w:val="24"/>
        </w:rPr>
      </w:pPr>
      <w:r w:rsidRPr="00177978">
        <w:rPr>
          <w:rFonts w:ascii="Arial" w:hAnsi="Arial" w:cs="Arial"/>
          <w:sz w:val="24"/>
          <w:szCs w:val="24"/>
        </w:rPr>
        <w:t xml:space="preserve">Poprzez podanie danych osobowych osoby biorące udział w konkursie wyrażają zgodę na opublikowanie ich imienia oraz nazwiska na stronie internetowej </w:t>
      </w:r>
      <w:hyperlink r:id="rId12" w:history="1">
        <w:r w:rsidRPr="00177978">
          <w:rPr>
            <w:rStyle w:val="Hipercze"/>
            <w:rFonts w:ascii="Arial" w:hAnsi="Arial" w:cs="Arial"/>
            <w:sz w:val="24"/>
            <w:szCs w:val="24"/>
          </w:rPr>
          <w:t>www.kulturalipsk.pl</w:t>
        </w:r>
      </w:hyperlink>
      <w:r w:rsidRPr="00177978">
        <w:rPr>
          <w:rFonts w:ascii="Arial" w:hAnsi="Arial" w:cs="Arial"/>
          <w:sz w:val="24"/>
          <w:szCs w:val="24"/>
        </w:rPr>
        <w:t xml:space="preserve">  oraz </w:t>
      </w:r>
      <w:hyperlink r:id="rId13" w:history="1">
        <w:r w:rsidRPr="00177978">
          <w:rPr>
            <w:rStyle w:val="Hipercze"/>
            <w:rFonts w:ascii="Arial" w:hAnsi="Arial" w:cs="Arial"/>
            <w:sz w:val="24"/>
            <w:szCs w:val="24"/>
          </w:rPr>
          <w:t>www.parafialipsk.pl</w:t>
        </w:r>
      </w:hyperlink>
      <w:r w:rsidRPr="00177978">
        <w:rPr>
          <w:rFonts w:ascii="Arial" w:hAnsi="Arial" w:cs="Arial"/>
          <w:sz w:val="24"/>
          <w:szCs w:val="24"/>
        </w:rPr>
        <w:t xml:space="preserve"> oraz portalu społecznościowym Organizatorów.</w:t>
      </w:r>
    </w:p>
    <w:p w:rsidR="006249C7" w:rsidRPr="00177978" w:rsidRDefault="005461F2" w:rsidP="00177978">
      <w:pPr>
        <w:pStyle w:val="Akapitzlist"/>
        <w:numPr>
          <w:ilvl w:val="0"/>
          <w:numId w:val="6"/>
        </w:numPr>
        <w:spacing w:after="120" w:line="2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7978">
        <w:rPr>
          <w:rFonts w:ascii="Arial" w:hAnsi="Arial" w:cs="Arial"/>
          <w:sz w:val="24"/>
          <w:szCs w:val="24"/>
        </w:rPr>
        <w:t>Konkurs może zostać unieważniony, jeżeli zostanie złożona tylko jedna praca konkursowa nieodpowiadając</w:t>
      </w:r>
      <w:r w:rsidR="00AE4E54" w:rsidRPr="00177978">
        <w:rPr>
          <w:rFonts w:ascii="Arial" w:hAnsi="Arial" w:cs="Arial"/>
          <w:sz w:val="24"/>
          <w:szCs w:val="24"/>
        </w:rPr>
        <w:t>a celowi lub warunkom konkursu.</w:t>
      </w:r>
      <w:r w:rsidRPr="00177978">
        <w:rPr>
          <w:rFonts w:ascii="Arial" w:hAnsi="Arial" w:cs="Arial"/>
          <w:sz w:val="24"/>
          <w:szCs w:val="24"/>
        </w:rPr>
        <w:t xml:space="preserve"> Organizator zastrzega sobie prawo unieważnienia konkursu bez podania przyczyn oraz prawo do niewyłonienia zwycięzców. Informacja o unieważnieniu konkursu zostanie umieszczona na portalu </w:t>
      </w:r>
      <w:hyperlink r:id="rId14" w:history="1">
        <w:r w:rsidR="006249C7" w:rsidRPr="00177978">
          <w:rPr>
            <w:rStyle w:val="Hipercze"/>
            <w:rFonts w:ascii="Arial" w:hAnsi="Arial" w:cs="Arial"/>
            <w:sz w:val="24"/>
            <w:szCs w:val="24"/>
          </w:rPr>
          <w:t>www.kulturalipsk.pl</w:t>
        </w:r>
      </w:hyperlink>
    </w:p>
    <w:p w:rsidR="006249C7" w:rsidRPr="00177978" w:rsidRDefault="005461F2" w:rsidP="00177978">
      <w:pPr>
        <w:pStyle w:val="Akapitzlist"/>
        <w:numPr>
          <w:ilvl w:val="0"/>
          <w:numId w:val="6"/>
        </w:numPr>
        <w:spacing w:after="120" w:line="2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7978">
        <w:rPr>
          <w:rFonts w:ascii="Arial" w:hAnsi="Arial" w:cs="Arial"/>
          <w:sz w:val="24"/>
          <w:szCs w:val="24"/>
        </w:rPr>
        <w:t xml:space="preserve">Ostateczna interpretacja regulaminu należy do Organizatorów. </w:t>
      </w:r>
    </w:p>
    <w:p w:rsidR="005461F2" w:rsidRPr="00177978" w:rsidRDefault="005461F2" w:rsidP="00177978">
      <w:pPr>
        <w:pStyle w:val="Akapitzlist"/>
        <w:numPr>
          <w:ilvl w:val="0"/>
          <w:numId w:val="6"/>
        </w:numPr>
        <w:spacing w:after="120" w:line="2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7978">
        <w:rPr>
          <w:rFonts w:ascii="Arial" w:hAnsi="Arial" w:cs="Arial"/>
          <w:sz w:val="24"/>
          <w:szCs w:val="24"/>
        </w:rPr>
        <w:t xml:space="preserve"> W sprawach nieuregulowanych postanowieniami niniejszego Regulaminu stosuje się przepisy ustawy z dnia 4 lutego 1994 r. o prawie autorskim i prawach pokrewnych, ustawy z dnia 23 kwietnia 1964 r. Kodeks cywilny (Dz.U. 2023 r. poz. 1610 ze zm.)</w:t>
      </w:r>
    </w:p>
    <w:p w:rsidR="00C16FCC" w:rsidRPr="00177978" w:rsidRDefault="00C16FCC" w:rsidP="00177978">
      <w:pPr>
        <w:spacing w:after="120"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A04F2" w:rsidRPr="00177978" w:rsidRDefault="009A04F2" w:rsidP="00177978">
      <w:pPr>
        <w:spacing w:after="12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177978">
        <w:rPr>
          <w:rFonts w:ascii="Arial" w:hAnsi="Arial" w:cs="Arial"/>
          <w:b/>
          <w:sz w:val="24"/>
          <w:szCs w:val="24"/>
        </w:rPr>
        <w:t>Prawa autorskie do prac konkursowych</w:t>
      </w:r>
    </w:p>
    <w:p w:rsidR="009A04F2" w:rsidRPr="00177978" w:rsidRDefault="009A04F2" w:rsidP="00177978">
      <w:pPr>
        <w:spacing w:after="120" w:line="20" w:lineRule="atLeast"/>
        <w:jc w:val="both"/>
        <w:rPr>
          <w:rFonts w:ascii="Arial" w:hAnsi="Arial" w:cs="Arial"/>
          <w:sz w:val="24"/>
          <w:szCs w:val="24"/>
        </w:rPr>
      </w:pPr>
      <w:r w:rsidRPr="00177978">
        <w:rPr>
          <w:rFonts w:ascii="Arial" w:hAnsi="Arial" w:cs="Arial"/>
          <w:sz w:val="24"/>
          <w:szCs w:val="24"/>
        </w:rPr>
        <w:t xml:space="preserve">1. Przekazanie prac do udziału w konkursie równoznaczne jest z oświadczeniem, że projekt nie narusza praw osób trzecich, w szczególności nie narusza ich majątkowych i osobistych praw autorskich. W przypadku wystąpienia przez osobę trzecią z roszczeniami, wynikającymi z tytułu naruszenia praw określonych powyżej, osoba zgłaszająca pracę zwalnia Organizatora od wszelkich zobowiązań, jakie powstaną z tego tytułu. </w:t>
      </w:r>
    </w:p>
    <w:p w:rsidR="009A04F2" w:rsidRPr="00177978" w:rsidRDefault="009A04F2" w:rsidP="00177978">
      <w:pPr>
        <w:spacing w:after="120" w:line="20" w:lineRule="atLeast"/>
        <w:jc w:val="both"/>
        <w:rPr>
          <w:rFonts w:ascii="Arial" w:hAnsi="Arial" w:cs="Arial"/>
          <w:sz w:val="24"/>
          <w:szCs w:val="24"/>
        </w:rPr>
      </w:pPr>
      <w:r w:rsidRPr="00177978">
        <w:rPr>
          <w:rFonts w:ascii="Arial" w:hAnsi="Arial" w:cs="Arial"/>
          <w:sz w:val="24"/>
          <w:szCs w:val="24"/>
        </w:rPr>
        <w:t xml:space="preserve">3. Uczestnik przez fakt przystąpienia do konkursu zezwala Organizatorowi, zgodnie z ustawą z dn. 4 lutego 1994 r. o prawie autorskim i prawach pokrewnych (Dz.U. z 2022 r. poz. 2509 ze zm.) na nieodpłatne korzystanie z pracy konkursowej, bez względu na formę i układ, na polach eksploracji, o których mowa w art. 50 tej ustawy, w szczególności do: zamieszczania zdjęć szopki w Internecie oraz w innych formach utrwaleń nadających się do rozpowszechniania (np. nośniki elektroniczne, CD), wprowadzenia zdjęć szopki do pamięci komputera, jak również do: </w:t>
      </w:r>
    </w:p>
    <w:p w:rsidR="009A04F2" w:rsidRPr="00177978" w:rsidRDefault="009A04F2" w:rsidP="00177978">
      <w:pPr>
        <w:spacing w:after="120" w:line="20" w:lineRule="atLeast"/>
        <w:jc w:val="both"/>
        <w:rPr>
          <w:rFonts w:ascii="Arial" w:hAnsi="Arial" w:cs="Arial"/>
          <w:sz w:val="24"/>
          <w:szCs w:val="24"/>
        </w:rPr>
      </w:pPr>
      <w:r w:rsidRPr="00177978">
        <w:rPr>
          <w:rFonts w:ascii="Arial" w:hAnsi="Arial" w:cs="Arial"/>
          <w:sz w:val="24"/>
          <w:szCs w:val="24"/>
        </w:rPr>
        <w:t xml:space="preserve">1) publicznej prezentacji pracy konkursowej podczas ogłoszenia wyników konkursu; </w:t>
      </w:r>
    </w:p>
    <w:p w:rsidR="009A04F2" w:rsidRPr="00177978" w:rsidRDefault="009A04F2" w:rsidP="00177978">
      <w:pPr>
        <w:spacing w:after="120" w:line="20" w:lineRule="atLeast"/>
        <w:jc w:val="both"/>
        <w:rPr>
          <w:rFonts w:ascii="Arial" w:hAnsi="Arial" w:cs="Arial"/>
          <w:sz w:val="24"/>
          <w:szCs w:val="24"/>
        </w:rPr>
      </w:pPr>
      <w:r w:rsidRPr="00177978">
        <w:rPr>
          <w:rFonts w:ascii="Arial" w:hAnsi="Arial" w:cs="Arial"/>
          <w:sz w:val="24"/>
          <w:szCs w:val="24"/>
        </w:rPr>
        <w:t xml:space="preserve">2) publicznej prezentacji pracy konkursowej </w:t>
      </w:r>
      <w:r w:rsidR="006249C7" w:rsidRPr="00177978">
        <w:rPr>
          <w:rFonts w:ascii="Arial" w:hAnsi="Arial" w:cs="Arial"/>
          <w:sz w:val="24"/>
          <w:szCs w:val="24"/>
        </w:rPr>
        <w:t>w ramach wystawy szopek</w:t>
      </w:r>
      <w:r w:rsidRPr="00177978">
        <w:rPr>
          <w:rFonts w:ascii="Arial" w:hAnsi="Arial" w:cs="Arial"/>
          <w:sz w:val="24"/>
          <w:szCs w:val="24"/>
        </w:rPr>
        <w:t xml:space="preserve">; </w:t>
      </w:r>
    </w:p>
    <w:p w:rsidR="009A04F2" w:rsidRPr="00177978" w:rsidRDefault="009A04F2" w:rsidP="00177978">
      <w:pPr>
        <w:spacing w:after="120" w:line="20" w:lineRule="atLeast"/>
        <w:jc w:val="both"/>
        <w:rPr>
          <w:rFonts w:ascii="Arial" w:hAnsi="Arial" w:cs="Arial"/>
          <w:sz w:val="24"/>
          <w:szCs w:val="24"/>
        </w:rPr>
      </w:pPr>
      <w:r w:rsidRPr="00177978">
        <w:rPr>
          <w:rFonts w:ascii="Arial" w:hAnsi="Arial" w:cs="Arial"/>
          <w:sz w:val="24"/>
          <w:szCs w:val="24"/>
        </w:rPr>
        <w:t xml:space="preserve">3) prezentacji pracy konkursowej w środkach masowego przekazu i sieciach komputerowych; </w:t>
      </w:r>
    </w:p>
    <w:p w:rsidR="009A04F2" w:rsidRPr="00177978" w:rsidRDefault="009A04F2" w:rsidP="00177978">
      <w:pPr>
        <w:spacing w:after="120" w:line="20" w:lineRule="atLeast"/>
        <w:jc w:val="both"/>
        <w:rPr>
          <w:rFonts w:ascii="Arial" w:hAnsi="Arial" w:cs="Arial"/>
          <w:sz w:val="24"/>
          <w:szCs w:val="24"/>
        </w:rPr>
      </w:pPr>
      <w:r w:rsidRPr="00177978">
        <w:rPr>
          <w:rFonts w:ascii="Arial" w:hAnsi="Arial" w:cs="Arial"/>
          <w:sz w:val="24"/>
          <w:szCs w:val="24"/>
        </w:rPr>
        <w:t xml:space="preserve">4) prezentacji zdjęć, filmów szopki na stronie internetowej </w:t>
      </w:r>
      <w:hyperlink r:id="rId15" w:history="1">
        <w:r w:rsidRPr="00177978">
          <w:rPr>
            <w:rStyle w:val="Hipercze"/>
            <w:rFonts w:ascii="Arial" w:hAnsi="Arial" w:cs="Arial"/>
            <w:sz w:val="24"/>
            <w:szCs w:val="24"/>
          </w:rPr>
          <w:t>www.kulturalipsk.pl</w:t>
        </w:r>
      </w:hyperlink>
      <w:r w:rsidR="006249C7" w:rsidRPr="00177978">
        <w:rPr>
          <w:rFonts w:ascii="Arial" w:hAnsi="Arial" w:cs="Arial"/>
          <w:sz w:val="24"/>
          <w:szCs w:val="24"/>
        </w:rPr>
        <w:t xml:space="preserve">, </w:t>
      </w:r>
      <w:hyperlink r:id="rId16" w:history="1">
        <w:r w:rsidR="006249C7" w:rsidRPr="00177978">
          <w:rPr>
            <w:rStyle w:val="Hipercze"/>
            <w:rFonts w:ascii="Arial" w:hAnsi="Arial" w:cs="Arial"/>
            <w:sz w:val="24"/>
            <w:szCs w:val="24"/>
          </w:rPr>
          <w:t>www.parafialipsk.pl</w:t>
        </w:r>
      </w:hyperlink>
      <w:r w:rsidR="006249C7" w:rsidRPr="00177978">
        <w:rPr>
          <w:rFonts w:ascii="Arial" w:hAnsi="Arial" w:cs="Arial"/>
          <w:sz w:val="24"/>
          <w:szCs w:val="24"/>
        </w:rPr>
        <w:t xml:space="preserve"> oraz na </w:t>
      </w:r>
      <w:r w:rsidRPr="00177978">
        <w:rPr>
          <w:rFonts w:ascii="Arial" w:hAnsi="Arial" w:cs="Arial"/>
          <w:sz w:val="24"/>
          <w:szCs w:val="24"/>
        </w:rPr>
        <w:t xml:space="preserve"> profilach społecznościowych </w:t>
      </w:r>
      <w:r w:rsidR="006249C7" w:rsidRPr="00177978">
        <w:rPr>
          <w:rFonts w:ascii="Arial" w:hAnsi="Arial" w:cs="Arial"/>
          <w:sz w:val="24"/>
          <w:szCs w:val="24"/>
        </w:rPr>
        <w:t>i we wszystkich materiałach promocyjnych Organizatorów;</w:t>
      </w:r>
    </w:p>
    <w:p w:rsidR="0037762E" w:rsidRPr="00177978" w:rsidRDefault="009A04F2" w:rsidP="00177978">
      <w:pPr>
        <w:spacing w:after="120" w:line="20" w:lineRule="atLeast"/>
        <w:jc w:val="both"/>
        <w:rPr>
          <w:rFonts w:ascii="Arial" w:hAnsi="Arial" w:cs="Arial"/>
          <w:sz w:val="24"/>
          <w:szCs w:val="24"/>
        </w:rPr>
      </w:pPr>
      <w:r w:rsidRPr="00177978">
        <w:rPr>
          <w:rFonts w:ascii="Arial" w:hAnsi="Arial" w:cs="Arial"/>
          <w:sz w:val="24"/>
          <w:szCs w:val="24"/>
        </w:rPr>
        <w:t>5) publikacji pracy konkursowej na potrzeby przebiegu, promocji i archiwizacji konkursu.</w:t>
      </w:r>
    </w:p>
    <w:p w:rsidR="00177978" w:rsidRDefault="00177978" w:rsidP="00845F54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7978" w:rsidRDefault="00177978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1" layoutInCell="0" allowOverlap="1" wp14:anchorId="48FD4178" wp14:editId="36C57BE0">
            <wp:simplePos x="0" y="0"/>
            <wp:positionH relativeFrom="page">
              <wp:posOffset>915670</wp:posOffset>
            </wp:positionH>
            <wp:positionV relativeFrom="page">
              <wp:posOffset>8907145</wp:posOffset>
            </wp:positionV>
            <wp:extent cx="5961600" cy="1591200"/>
            <wp:effectExtent l="0" t="0" r="1270" b="9525"/>
            <wp:wrapNone/>
            <wp:docPr id="5" name="Obraz 5" descr="https://img.freepik.com/premium-wektory/ozdoby-choinkowe-girlanda-swiateczna_27682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.freepik.com/premium-wektory/ozdoby-choinkowe-girlanda-swiateczna_276825-2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600" cy="15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177978" w:rsidRDefault="00177978" w:rsidP="00177978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1" layoutInCell="0" allowOverlap="0" wp14:anchorId="2A935086" wp14:editId="70850077">
            <wp:simplePos x="0" y="0"/>
            <wp:positionH relativeFrom="page">
              <wp:align>center</wp:align>
            </wp:positionH>
            <wp:positionV relativeFrom="page">
              <wp:posOffset>388620</wp:posOffset>
            </wp:positionV>
            <wp:extent cx="2995200" cy="1998000"/>
            <wp:effectExtent l="0" t="0" r="0" b="2540"/>
            <wp:wrapNone/>
            <wp:docPr id="1" name="Obraz 1" descr="https://img.freepik.com/premium-wektory/boze-narodzenie-szopka-akwarela-wektor-ilustracja-projekt_892631-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freepik.com/premium-wektory/boze-narodzenie-szopka-akwarela-wektor-ilustracja-projekt_892631-3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5" t="9352" r="9106" b="9112"/>
                    <a:stretch/>
                  </pic:blipFill>
                  <pic:spPr bwMode="auto">
                    <a:xfrm>
                      <a:off x="0" y="0"/>
                      <a:ext cx="2995200" cy="19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978" w:rsidRDefault="00177978" w:rsidP="00177978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77978" w:rsidRDefault="00177978" w:rsidP="00177978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77978" w:rsidRDefault="00177978" w:rsidP="00177978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77978" w:rsidRDefault="00177978" w:rsidP="00177978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77978" w:rsidRDefault="00177978" w:rsidP="00177978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77978" w:rsidRDefault="00177978" w:rsidP="00177978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77978" w:rsidRPr="000B5899" w:rsidRDefault="00177978" w:rsidP="00177978">
      <w:pPr>
        <w:jc w:val="center"/>
        <w:rPr>
          <w:rFonts w:ascii="Arial" w:eastAsia="Times New Roman" w:hAnsi="Arial" w:cs="Arial"/>
          <w:sz w:val="36"/>
          <w:szCs w:val="24"/>
          <w:lang w:eastAsia="pl-PL"/>
        </w:rPr>
      </w:pPr>
      <w:r w:rsidRPr="000B5899">
        <w:rPr>
          <w:rFonts w:ascii="Arial" w:eastAsia="Times New Roman" w:hAnsi="Arial" w:cs="Arial"/>
          <w:b/>
          <w:sz w:val="36"/>
          <w:szCs w:val="24"/>
          <w:lang w:eastAsia="pl-PL"/>
        </w:rPr>
        <w:t>KARTA ZGŁOSZENIA</w:t>
      </w:r>
    </w:p>
    <w:p w:rsidR="00177978" w:rsidRPr="000B5899" w:rsidRDefault="00177978" w:rsidP="00177978">
      <w:pPr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r w:rsidRPr="000B5899">
        <w:rPr>
          <w:rFonts w:ascii="Arial" w:eastAsia="Times New Roman" w:hAnsi="Arial" w:cs="Arial"/>
          <w:sz w:val="28"/>
          <w:szCs w:val="24"/>
          <w:lang w:eastAsia="pl-PL"/>
        </w:rPr>
        <w:t>do konkursu „Rodzinna Szopka Bożonarodzeniowa” – styczeń 2025 r.</w:t>
      </w:r>
    </w:p>
    <w:p w:rsidR="00177978" w:rsidRDefault="00177978" w:rsidP="00177978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7978" w:rsidRDefault="00177978" w:rsidP="00177978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Imię i nazwisko przedstawiciela rodziny - …………………………………………………….</w:t>
      </w:r>
    </w:p>
    <w:p w:rsidR="00177978" w:rsidRDefault="00177978" w:rsidP="00177978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9A04F2">
        <w:rPr>
          <w:rFonts w:ascii="Arial" w:eastAsia="Times New Roman" w:hAnsi="Arial" w:cs="Arial"/>
          <w:sz w:val="24"/>
          <w:szCs w:val="24"/>
          <w:lang w:eastAsia="pl-PL"/>
        </w:rPr>
        <w:t>mi</w:t>
      </w:r>
      <w:r>
        <w:rPr>
          <w:rFonts w:ascii="Arial" w:eastAsia="Times New Roman" w:hAnsi="Arial" w:cs="Arial"/>
          <w:sz w:val="24"/>
          <w:szCs w:val="24"/>
          <w:lang w:eastAsia="pl-PL"/>
        </w:rPr>
        <w:t>ona</w:t>
      </w:r>
      <w:r w:rsidRPr="009A04F2">
        <w:rPr>
          <w:rFonts w:ascii="Arial" w:eastAsia="Times New Roman" w:hAnsi="Arial" w:cs="Arial"/>
          <w:sz w:val="24"/>
          <w:szCs w:val="24"/>
          <w:lang w:eastAsia="pl-PL"/>
        </w:rPr>
        <w:t xml:space="preserve"> i nazwisk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pozostałych </w:t>
      </w:r>
      <w:r w:rsidRPr="009A04F2">
        <w:rPr>
          <w:rFonts w:ascii="Arial" w:eastAsia="Times New Roman" w:hAnsi="Arial" w:cs="Arial"/>
          <w:sz w:val="24"/>
          <w:szCs w:val="24"/>
          <w:lang w:eastAsia="pl-PL"/>
        </w:rPr>
        <w:t>członkó</w:t>
      </w:r>
      <w:r>
        <w:rPr>
          <w:rFonts w:ascii="Arial" w:eastAsia="Times New Roman" w:hAnsi="Arial" w:cs="Arial"/>
          <w:sz w:val="24"/>
          <w:szCs w:val="24"/>
          <w:lang w:eastAsia="pl-PL"/>
        </w:rPr>
        <w:t>w rodziny: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……………………………………………………………..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……………………………………………………………..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……………………………………………………………..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……………………………………………………………..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……………………………………………………………..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………………………………………………………………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………………………………………………………………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7978" w:rsidRDefault="00177978" w:rsidP="00177978">
      <w:pPr>
        <w:pStyle w:val="Akapitzlist"/>
        <w:numPr>
          <w:ilvl w:val="0"/>
          <w:numId w:val="5"/>
        </w:num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osoby zgłaszającej :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Tel.: ………………………………………………. E-mail: …………………………………………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Podpis osoby zgłaszającej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………………………………………………………….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Lipsk, dn. ……………………………..</w:t>
      </w:r>
    </w:p>
    <w:p w:rsidR="00177978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7978" w:rsidRPr="009A04F2" w:rsidRDefault="00177978" w:rsidP="00177978">
      <w:pPr>
        <w:pStyle w:val="Akapitzlist"/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77978" w:rsidRPr="00D450E0" w:rsidRDefault="00177978" w:rsidP="00177978">
      <w:pPr>
        <w:rPr>
          <w:rFonts w:ascii="Arial" w:eastAsia="Times New Roman" w:hAnsi="Arial" w:cs="Arial"/>
          <w:sz w:val="21"/>
          <w:szCs w:val="21"/>
          <w:lang w:eastAsia="pl-PL"/>
        </w:rPr>
      </w:pPr>
    </w:p>
    <w:p w:rsidR="00177978" w:rsidRDefault="00177978" w:rsidP="00177978">
      <w:r>
        <w:rPr>
          <w:noProof/>
          <w:lang w:eastAsia="pl-PL"/>
        </w:rPr>
        <w:drawing>
          <wp:anchor distT="0" distB="0" distL="114300" distR="114300" simplePos="0" relativeHeight="251662336" behindDoc="0" locked="1" layoutInCell="0" allowOverlap="1" wp14:anchorId="396FC2A0" wp14:editId="0F8A5576">
            <wp:simplePos x="0" y="0"/>
            <wp:positionH relativeFrom="page">
              <wp:posOffset>1617345</wp:posOffset>
            </wp:positionH>
            <wp:positionV relativeFrom="page">
              <wp:posOffset>9355455</wp:posOffset>
            </wp:positionV>
            <wp:extent cx="4478400" cy="1195200"/>
            <wp:effectExtent l="0" t="0" r="0" b="5080"/>
            <wp:wrapNone/>
            <wp:docPr id="3" name="Obraz 3" descr="https://img.freepik.com/premium-wektory/ozdoby-choinkowe-girlanda-swiateczna_27682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.freepik.com/premium-wektory/ozdoby-choinkowe-girlanda-swiateczna_276825-2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400" cy="11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978" w:rsidRDefault="00177978" w:rsidP="00177978">
      <w:pPr>
        <w:spacing w:after="0"/>
        <w:ind w:left="3402"/>
        <w:jc w:val="center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 wp14:anchorId="3C171D5F" wp14:editId="5DCE8A5F">
            <wp:simplePos x="0" y="0"/>
            <wp:positionH relativeFrom="column">
              <wp:posOffset>-7620</wp:posOffset>
            </wp:positionH>
            <wp:positionV relativeFrom="paragraph">
              <wp:posOffset>-93345</wp:posOffset>
            </wp:positionV>
            <wp:extent cx="2428875" cy="1619250"/>
            <wp:effectExtent l="0" t="0" r="9525" b="0"/>
            <wp:wrapNone/>
            <wp:docPr id="4" name="Obraz 4" descr="https://img.freepik.com/premium-wektory/boze-narodzenie-szopka-akwarela-wektor-ilustracja-projekt_892631-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freepik.com/premium-wektory/boze-narodzenie-szopka-akwarela-wektor-ilustracja-projekt_892631-3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5" t="9352" r="9106" b="9112"/>
                    <a:stretch/>
                  </pic:blipFill>
                  <pic:spPr bwMode="auto">
                    <a:xfrm>
                      <a:off x="0" y="0"/>
                      <a:ext cx="2435916" cy="162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7A4">
        <w:rPr>
          <w:b/>
          <w:sz w:val="24"/>
          <w:szCs w:val="24"/>
        </w:rPr>
        <w:t>ZGODA NA PRZETWARZANIE DANYCH OSOBOWYCH</w:t>
      </w:r>
      <w:r w:rsidRPr="004647A4">
        <w:rPr>
          <w:sz w:val="24"/>
          <w:szCs w:val="24"/>
        </w:rPr>
        <w:br/>
        <w:t>w związku z uczestnictwem</w:t>
      </w:r>
    </w:p>
    <w:p w:rsidR="00177978" w:rsidRPr="004647A4" w:rsidRDefault="00177978" w:rsidP="00177978">
      <w:pPr>
        <w:spacing w:after="0"/>
        <w:ind w:left="3402"/>
        <w:jc w:val="center"/>
        <w:rPr>
          <w:sz w:val="24"/>
          <w:szCs w:val="24"/>
        </w:rPr>
      </w:pPr>
      <w:r w:rsidRPr="004647A4">
        <w:rPr>
          <w:sz w:val="24"/>
          <w:szCs w:val="24"/>
        </w:rPr>
        <w:t>w zajęciach/wydarzeniach kulturalnych/konkursach</w:t>
      </w:r>
    </w:p>
    <w:p w:rsidR="00177978" w:rsidRDefault="00177978" w:rsidP="00177978">
      <w:pPr>
        <w:spacing w:after="0"/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Pr="004647A4">
        <w:rPr>
          <w:sz w:val="24"/>
          <w:szCs w:val="24"/>
        </w:rPr>
        <w:t>rganizowanych przez Miejsko-Gminny Ośrodek Kultury w Lipsku</w:t>
      </w:r>
      <w:r w:rsidRPr="004647A4">
        <w:rPr>
          <w:sz w:val="24"/>
          <w:szCs w:val="24"/>
        </w:rPr>
        <w:br/>
      </w:r>
    </w:p>
    <w:p w:rsidR="00177978" w:rsidRDefault="00177978" w:rsidP="00177978">
      <w:pPr>
        <w:spacing w:after="0"/>
        <w:rPr>
          <w:sz w:val="24"/>
          <w:szCs w:val="24"/>
        </w:rPr>
      </w:pPr>
    </w:p>
    <w:p w:rsidR="00177978" w:rsidRPr="004647A4" w:rsidRDefault="00177978" w:rsidP="00177978">
      <w:pPr>
        <w:spacing w:after="0"/>
        <w:ind w:left="2835"/>
        <w:jc w:val="center"/>
        <w:rPr>
          <w:sz w:val="24"/>
          <w:szCs w:val="24"/>
        </w:rPr>
      </w:pPr>
      <w:r w:rsidRPr="004647A4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</w:t>
      </w:r>
      <w:r w:rsidRPr="004647A4">
        <w:rPr>
          <w:sz w:val="24"/>
          <w:szCs w:val="24"/>
        </w:rPr>
        <w:t>…</w:t>
      </w:r>
    </w:p>
    <w:p w:rsidR="00177978" w:rsidRPr="004647A4" w:rsidRDefault="00177978" w:rsidP="00177978">
      <w:pPr>
        <w:spacing w:after="0"/>
        <w:ind w:left="2835"/>
        <w:jc w:val="center"/>
        <w:rPr>
          <w:sz w:val="24"/>
          <w:szCs w:val="24"/>
        </w:rPr>
      </w:pPr>
      <w:r w:rsidRPr="004647A4">
        <w:rPr>
          <w:sz w:val="24"/>
          <w:szCs w:val="24"/>
        </w:rPr>
        <w:t>Czytelnie imię i nazwisko uczestnika</w:t>
      </w:r>
    </w:p>
    <w:p w:rsidR="00177978" w:rsidRPr="004647A4" w:rsidRDefault="00177978" w:rsidP="00177978">
      <w:pPr>
        <w:spacing w:line="240" w:lineRule="auto"/>
        <w:jc w:val="both"/>
        <w:rPr>
          <w:sz w:val="24"/>
          <w:szCs w:val="24"/>
        </w:rPr>
      </w:pPr>
      <w:r w:rsidRPr="004647A4">
        <w:rPr>
          <w:sz w:val="24"/>
          <w:szCs w:val="24"/>
        </w:rPr>
        <w:br/>
        <w:t>1/Oświadczam, że wyrażam zgodę na zbieranie i przetwarzanie moich danych osobowych w postaci: imienia, nazwiska, wizerunku, informacji o sukcesach i osiągnięciach oraz innych</w:t>
      </w:r>
      <w:r w:rsidRPr="004647A4">
        <w:rPr>
          <w:sz w:val="24"/>
          <w:szCs w:val="24"/>
        </w:rPr>
        <w:br/>
        <w:t>danych osobowych niezbędnych do uczestnictwa w zajęciach, konkursach, uroczystościach i</w:t>
      </w:r>
      <w:r w:rsidRPr="004647A4">
        <w:rPr>
          <w:sz w:val="24"/>
          <w:szCs w:val="24"/>
        </w:rPr>
        <w:br/>
        <w:t>wydarzeniach organizowanych w zakresie działalności kulturalnej i statutowej Miejsko —</w:t>
      </w:r>
      <w:r w:rsidRPr="004647A4">
        <w:rPr>
          <w:sz w:val="24"/>
          <w:szCs w:val="24"/>
        </w:rPr>
        <w:br/>
        <w:t>Gminnego Ośrodka Kultury w Lipsku. Zgoda obowiązuje od chwili jej wyrażenia do czasu</w:t>
      </w:r>
      <w:r w:rsidRPr="004647A4">
        <w:rPr>
          <w:sz w:val="24"/>
          <w:szCs w:val="24"/>
        </w:rPr>
        <w:br/>
        <w:t>odwołania.</w:t>
      </w:r>
      <w:r w:rsidRPr="004647A4">
        <w:rPr>
          <w:sz w:val="24"/>
          <w:szCs w:val="24"/>
        </w:rPr>
        <w:br/>
      </w:r>
      <w:r w:rsidRPr="004647A4">
        <w:rPr>
          <w:sz w:val="24"/>
          <w:szCs w:val="24"/>
        </w:rPr>
        <w:br/>
        <w:t xml:space="preserve">2/Oświadczam, że wyrażam zgodę na wykorzystanie moich danych osobowych w zakresie: imię, nazwisko, wizerunek,  informacje o sukcesach i osiągnięciach, w celach informacyjnych lub/i promocji Miejsko — Gminnego Ośrodka Kultury w Lipsku poprzez zamieszczenie na stronach internetowych placówki, na tablicach ściennych, wystawach, w folderach, broszurach itp. Zgoda obowiązuje od chwili jej wyrażenia do czasu odwołania. </w:t>
      </w:r>
    </w:p>
    <w:p w:rsidR="00177978" w:rsidRPr="004647A4" w:rsidRDefault="00177978" w:rsidP="00177978">
      <w:pPr>
        <w:jc w:val="both"/>
        <w:rPr>
          <w:sz w:val="24"/>
          <w:szCs w:val="24"/>
        </w:rPr>
      </w:pP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  <w:t>……………………………………………………………………………….</w:t>
      </w:r>
    </w:p>
    <w:p w:rsidR="00177978" w:rsidRPr="004647A4" w:rsidRDefault="00177978" w:rsidP="00177978">
      <w:pPr>
        <w:spacing w:after="0"/>
        <w:rPr>
          <w:sz w:val="24"/>
          <w:szCs w:val="24"/>
        </w:rPr>
      </w:pP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  <w:t>Data i podpis</w:t>
      </w:r>
      <w:r w:rsidRPr="004647A4">
        <w:rPr>
          <w:sz w:val="24"/>
          <w:szCs w:val="24"/>
        </w:rPr>
        <w:br/>
        <w:t>Administratorem zbieranych i przetwarzanych danych osobowych jest Miejsko — Gminny Ośrodek Kultury z siedzibą w Lipsku, ul. Rynek 23, 16-315 Lipsk. Może Pan/Pani skontaktować się z nami osobiście lub telefonicznie pod numerem (87) 6423586.</w:t>
      </w:r>
      <w:r w:rsidRPr="004647A4">
        <w:rPr>
          <w:sz w:val="24"/>
          <w:szCs w:val="24"/>
        </w:rPr>
        <w:br/>
        <w:t>W celu uzyskania informacji dotyczących przetwarzanych przez placówkę danych osobowych może się Pan/Pani skontaktować z naszym Inspektorem Ochrony Danych za pośrednictwem korespondencji e-mail kierowanej na adres: iodo©lipsk.pl.</w:t>
      </w:r>
      <w:r w:rsidRPr="004647A4">
        <w:rPr>
          <w:sz w:val="24"/>
          <w:szCs w:val="24"/>
        </w:rPr>
        <w:br/>
        <w:t>Zbierane dane osobowe będą przetwarzane w celu realizacji zadań kulturowych i statutowych, w tym w celu promocji własnej gminy.</w:t>
      </w:r>
      <w:r w:rsidRPr="004647A4">
        <w:rPr>
          <w:sz w:val="24"/>
          <w:szCs w:val="24"/>
        </w:rPr>
        <w:br/>
        <w:t>Podanie danych osobowych jest dobrowolne, jednak niepodanie tych danych lub brak zgody na ich przetwarzanie może uniemożliwiać uczestnictwo w wydarzeniach kulturalnych.</w:t>
      </w:r>
      <w:r w:rsidRPr="004647A4">
        <w:rPr>
          <w:sz w:val="24"/>
          <w:szCs w:val="24"/>
        </w:rPr>
        <w:br/>
        <w:t>Może Pan/Pani wycofać swoją zgodę w dowolnym momencie. W tym celu należy zwrócić się pisemnie do Administratora Danych.</w:t>
      </w:r>
      <w:r w:rsidRPr="004647A4">
        <w:rPr>
          <w:sz w:val="24"/>
          <w:szCs w:val="24"/>
        </w:rPr>
        <w:br/>
        <w:t>Zebrane dane osobowe będziemy przetwarzać przez okres niezbędny do realizacji zadań kulturalnych, w tym związanych z promocją, a po utracie ich przydatności jako dokumenty archiwalne.</w:t>
      </w:r>
      <w:r w:rsidRPr="004647A4">
        <w:rPr>
          <w:sz w:val="24"/>
          <w:szCs w:val="24"/>
        </w:rPr>
        <w:br/>
        <w:t>Ma Pan/Pani prawo dostępu do treści podanych danych oraz możliwość ich uzupełnienia i aktualizowania.</w:t>
      </w:r>
      <w:r w:rsidRPr="004647A4">
        <w:rPr>
          <w:sz w:val="24"/>
          <w:szCs w:val="24"/>
        </w:rPr>
        <w:br/>
        <w:t>Ma Pan/Pani prawo żądać wstrzymania przetwarzania lub usunięcia danych, które zebraliśmy za Pana/Pani</w:t>
      </w:r>
      <w:r w:rsidRPr="004647A4">
        <w:rPr>
          <w:sz w:val="24"/>
          <w:szCs w:val="24"/>
        </w:rPr>
        <w:br/>
        <w:t>zgodą. Równocześnie ma Pan/Pani prawo do przeniesienia tych danych osobowych.</w:t>
      </w:r>
      <w:r w:rsidRPr="004647A4">
        <w:rPr>
          <w:sz w:val="24"/>
          <w:szCs w:val="24"/>
        </w:rPr>
        <w:br/>
        <w:t>Oświadczam, iż zostałem/</w:t>
      </w:r>
      <w:proofErr w:type="spellStart"/>
      <w:r w:rsidRPr="004647A4">
        <w:rPr>
          <w:sz w:val="24"/>
          <w:szCs w:val="24"/>
        </w:rPr>
        <w:t>am</w:t>
      </w:r>
      <w:proofErr w:type="spellEnd"/>
      <w:r w:rsidRPr="004647A4">
        <w:rPr>
          <w:sz w:val="24"/>
          <w:szCs w:val="24"/>
        </w:rPr>
        <w:t xml:space="preserve"> zapoznany z przysługującymi mi prawami dotyczącymi przetwarzania moich</w:t>
      </w:r>
      <w:r w:rsidRPr="004647A4">
        <w:rPr>
          <w:sz w:val="24"/>
          <w:szCs w:val="24"/>
        </w:rPr>
        <w:br/>
        <w:t>danych osobowych przez Miejsko-Gminny Ośrodek Kultury w Lipsku.</w:t>
      </w:r>
      <w:r w:rsidRPr="004647A4">
        <w:rPr>
          <w:sz w:val="24"/>
          <w:szCs w:val="24"/>
        </w:rPr>
        <w:br/>
      </w:r>
      <w:r w:rsidRPr="004647A4">
        <w:rPr>
          <w:sz w:val="24"/>
          <w:szCs w:val="24"/>
        </w:rPr>
        <w:br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  <w:t xml:space="preserve">……………………………………………………………………………….                                                                                                                                                                            </w:t>
      </w:r>
    </w:p>
    <w:p w:rsidR="00177978" w:rsidRPr="004647A4" w:rsidRDefault="00177978" w:rsidP="00177978">
      <w:pPr>
        <w:spacing w:after="0"/>
        <w:rPr>
          <w:sz w:val="24"/>
          <w:szCs w:val="24"/>
        </w:rPr>
      </w:pP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</w:r>
      <w:r w:rsidRPr="004647A4">
        <w:rPr>
          <w:sz w:val="24"/>
          <w:szCs w:val="24"/>
        </w:rPr>
        <w:tab/>
        <w:t>Data i podpis</w:t>
      </w:r>
    </w:p>
    <w:p w:rsidR="00373542" w:rsidRPr="00BE4E2D" w:rsidRDefault="00373542" w:rsidP="00845F54">
      <w:pPr>
        <w:spacing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373542" w:rsidRPr="00BE4E2D" w:rsidSect="00C16FC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8" w:right="567" w:bottom="284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39" w:rsidRDefault="00967F39" w:rsidP="00C16FCC">
      <w:pPr>
        <w:spacing w:after="0" w:line="240" w:lineRule="auto"/>
      </w:pPr>
      <w:r>
        <w:separator/>
      </w:r>
    </w:p>
  </w:endnote>
  <w:endnote w:type="continuationSeparator" w:id="0">
    <w:p w:rsidR="00967F39" w:rsidRDefault="00967F39" w:rsidP="00C1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CC" w:rsidRDefault="00C16F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CC" w:rsidRDefault="00C16FC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CC" w:rsidRDefault="00C16F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39" w:rsidRDefault="00967F39" w:rsidP="00C16FCC">
      <w:pPr>
        <w:spacing w:after="0" w:line="240" w:lineRule="auto"/>
      </w:pPr>
      <w:r>
        <w:separator/>
      </w:r>
    </w:p>
  </w:footnote>
  <w:footnote w:type="continuationSeparator" w:id="0">
    <w:p w:rsidR="00967F39" w:rsidRDefault="00967F39" w:rsidP="00C1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CC" w:rsidRDefault="00C16F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CC" w:rsidRDefault="00C16F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CC" w:rsidRDefault="00C16FC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2CDB"/>
    <w:multiLevelType w:val="hybridMultilevel"/>
    <w:tmpl w:val="F8A43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CA084A"/>
    <w:multiLevelType w:val="hybridMultilevel"/>
    <w:tmpl w:val="85102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45D9C"/>
    <w:multiLevelType w:val="hybridMultilevel"/>
    <w:tmpl w:val="0920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84E20"/>
    <w:multiLevelType w:val="hybridMultilevel"/>
    <w:tmpl w:val="6F20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506A7"/>
    <w:multiLevelType w:val="hybridMultilevel"/>
    <w:tmpl w:val="DA80D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04F91"/>
    <w:multiLevelType w:val="multilevel"/>
    <w:tmpl w:val="4318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80"/>
    <w:rsid w:val="00010080"/>
    <w:rsid w:val="00065D97"/>
    <w:rsid w:val="000D0EFF"/>
    <w:rsid w:val="000D6A27"/>
    <w:rsid w:val="00177978"/>
    <w:rsid w:val="003444D4"/>
    <w:rsid w:val="00373542"/>
    <w:rsid w:val="0037762E"/>
    <w:rsid w:val="0042625C"/>
    <w:rsid w:val="00433F1E"/>
    <w:rsid w:val="004F5412"/>
    <w:rsid w:val="00543794"/>
    <w:rsid w:val="005461F2"/>
    <w:rsid w:val="006249C7"/>
    <w:rsid w:val="00706DB8"/>
    <w:rsid w:val="00845F54"/>
    <w:rsid w:val="00967F39"/>
    <w:rsid w:val="009A04F2"/>
    <w:rsid w:val="00AE4E54"/>
    <w:rsid w:val="00BE4E2D"/>
    <w:rsid w:val="00C16FCC"/>
    <w:rsid w:val="00C31A8A"/>
    <w:rsid w:val="00D450E0"/>
    <w:rsid w:val="00E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08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4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50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4E2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CC"/>
  </w:style>
  <w:style w:type="paragraph" w:styleId="Stopka">
    <w:name w:val="footer"/>
    <w:basedOn w:val="Normalny"/>
    <w:link w:val="StopkaZnak"/>
    <w:uiPriority w:val="99"/>
    <w:unhideWhenUsed/>
    <w:rsid w:val="00C1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CC"/>
  </w:style>
  <w:style w:type="paragraph" w:styleId="Tekstdymka">
    <w:name w:val="Balloon Text"/>
    <w:basedOn w:val="Normalny"/>
    <w:link w:val="TekstdymkaZnak"/>
    <w:uiPriority w:val="99"/>
    <w:semiHidden/>
    <w:unhideWhenUsed/>
    <w:rsid w:val="00C1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08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4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50E0"/>
    <w:rPr>
      <w:b/>
      <w:bCs/>
    </w:rPr>
  </w:style>
  <w:style w:type="character" w:styleId="Hipercze">
    <w:name w:val="Hyperlink"/>
    <w:basedOn w:val="Domylnaczcionkaakapitu"/>
    <w:uiPriority w:val="99"/>
    <w:unhideWhenUsed/>
    <w:rsid w:val="00BE4E2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FCC"/>
  </w:style>
  <w:style w:type="paragraph" w:styleId="Stopka">
    <w:name w:val="footer"/>
    <w:basedOn w:val="Normalny"/>
    <w:link w:val="StopkaZnak"/>
    <w:uiPriority w:val="99"/>
    <w:unhideWhenUsed/>
    <w:rsid w:val="00C1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FCC"/>
  </w:style>
  <w:style w:type="paragraph" w:styleId="Tekstdymka">
    <w:name w:val="Balloon Text"/>
    <w:basedOn w:val="Normalny"/>
    <w:link w:val="TekstdymkaZnak"/>
    <w:uiPriority w:val="99"/>
    <w:semiHidden/>
    <w:unhideWhenUsed/>
    <w:rsid w:val="00C1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afialipsk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kulturalipsk.pl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arafialipsk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rafialipsk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kulturalipsk.p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kulturalipsk.pl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ulturalipsk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9ED4-1966-4B52-9EC2-3C1863DC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1414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Czarek Gładczuk</cp:lastModifiedBy>
  <cp:revision>13</cp:revision>
  <cp:lastPrinted>2024-11-19T13:06:00Z</cp:lastPrinted>
  <dcterms:created xsi:type="dcterms:W3CDTF">2024-11-12T08:04:00Z</dcterms:created>
  <dcterms:modified xsi:type="dcterms:W3CDTF">2024-11-21T13:33:00Z</dcterms:modified>
</cp:coreProperties>
</file>